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62" w:rsidRDefault="00EF3562">
      <w:pPr>
        <w:pStyle w:val="ConsPlusTitlePage"/>
      </w:pPr>
      <w:r>
        <w:t xml:space="preserve">Документ предоставлен </w:t>
      </w:r>
      <w:hyperlink r:id="rId5" w:history="1">
        <w:r>
          <w:rPr>
            <w:color w:val="0000FF"/>
          </w:rPr>
          <w:t>КонсультантПлюс</w:t>
        </w:r>
      </w:hyperlink>
      <w:r>
        <w:br/>
      </w:r>
    </w:p>
    <w:p w:rsidR="00EF3562" w:rsidRDefault="00EF3562">
      <w:pPr>
        <w:pStyle w:val="ConsPlusNormal"/>
        <w:jc w:val="both"/>
        <w:outlineLvl w:val="0"/>
      </w:pPr>
    </w:p>
    <w:p w:rsidR="00EF3562" w:rsidRDefault="00EF3562">
      <w:pPr>
        <w:pStyle w:val="ConsPlusTitle"/>
        <w:jc w:val="center"/>
        <w:outlineLvl w:val="0"/>
      </w:pPr>
      <w:r>
        <w:t>ПРАВИТЕЛЬСТВО РОССИЙСКОЙ ФЕДЕРАЦИИ</w:t>
      </w:r>
    </w:p>
    <w:p w:rsidR="00EF3562" w:rsidRDefault="00EF3562">
      <w:pPr>
        <w:pStyle w:val="ConsPlusTitle"/>
        <w:jc w:val="center"/>
      </w:pPr>
    </w:p>
    <w:p w:rsidR="00EF3562" w:rsidRDefault="00EF3562">
      <w:pPr>
        <w:pStyle w:val="ConsPlusTitle"/>
        <w:jc w:val="center"/>
      </w:pPr>
      <w:r>
        <w:t>ПОСТАНОВЛЕНИЕ</w:t>
      </w:r>
    </w:p>
    <w:p w:rsidR="00EF3562" w:rsidRDefault="00EF3562">
      <w:pPr>
        <w:pStyle w:val="ConsPlusTitle"/>
        <w:jc w:val="center"/>
      </w:pPr>
      <w:r>
        <w:t>от 30 мая 2020 г. N 797</w:t>
      </w:r>
    </w:p>
    <w:p w:rsidR="00EF3562" w:rsidRDefault="00EF3562">
      <w:pPr>
        <w:pStyle w:val="ConsPlusTitle"/>
        <w:jc w:val="center"/>
      </w:pPr>
    </w:p>
    <w:p w:rsidR="00EF3562" w:rsidRDefault="00EF3562">
      <w:pPr>
        <w:pStyle w:val="ConsPlusTitle"/>
        <w:jc w:val="center"/>
      </w:pPr>
      <w:r>
        <w:t>ОБ УТВЕРЖДЕНИИ ПРАВИЛ</w:t>
      </w:r>
    </w:p>
    <w:p w:rsidR="00EF3562" w:rsidRDefault="00EF3562">
      <w:pPr>
        <w:pStyle w:val="ConsPlusTitle"/>
        <w:jc w:val="center"/>
      </w:pPr>
      <w:r>
        <w:t>ОСУЩЕСТВЛЕНИЯ СПЕЦИАЛЬНЫХ ВЫПЛАТ ГРАЖДАНАМ, ПРИНЯВШИМ</w:t>
      </w:r>
    </w:p>
    <w:p w:rsidR="00EF3562" w:rsidRDefault="00EF3562">
      <w:pPr>
        <w:pStyle w:val="ConsPlusTitle"/>
        <w:jc w:val="center"/>
      </w:pPr>
      <w:proofErr w:type="gramStart"/>
      <w:r>
        <w:t>НА СОПРОВОЖДАЕМОЕ ИЛИ ВРЕМЕННОЕ ПРОЖИВАНИЕ (ПОД ВРЕМЕННУЮ</w:t>
      </w:r>
      <w:proofErr w:type="gramEnd"/>
    </w:p>
    <w:p w:rsidR="00EF3562" w:rsidRDefault="00EF3562">
      <w:pPr>
        <w:pStyle w:val="ConsPlusTitle"/>
        <w:jc w:val="center"/>
      </w:pPr>
      <w:proofErr w:type="gramStart"/>
      <w:r>
        <w:t>ОПЕКУ) ИНВАЛИДОВ, ПРЕСТАРЕЛЫХ ГРАЖДАН, ДЕТЕЙ-СИРОТ И ДЕТЕЙ,</w:t>
      </w:r>
      <w:proofErr w:type="gramEnd"/>
    </w:p>
    <w:p w:rsidR="00EF3562" w:rsidRDefault="00EF3562">
      <w:pPr>
        <w:pStyle w:val="ConsPlusTitle"/>
        <w:jc w:val="center"/>
      </w:pPr>
      <w:r>
        <w:t>ОСТАВШИХСЯ БЕЗ ПОПЕЧЕНИЯ РОДИТЕЛЕЙ</w:t>
      </w:r>
    </w:p>
    <w:p w:rsidR="00EF3562" w:rsidRDefault="00EF3562">
      <w:pPr>
        <w:pStyle w:val="ConsPlusNormal"/>
        <w:jc w:val="both"/>
      </w:pPr>
    </w:p>
    <w:p w:rsidR="00EF3562" w:rsidRDefault="00EF3562">
      <w:pPr>
        <w:pStyle w:val="ConsPlusNormal"/>
        <w:ind w:firstLine="540"/>
        <w:jc w:val="both"/>
      </w:pPr>
      <w:r>
        <w:t>В целях обеспечения социальной защиты граждан с учетом введения ограничительных мер в связи с распространением новой коронавирусной инфекции Правительство Российской Федерации постановляет:</w:t>
      </w:r>
    </w:p>
    <w:p w:rsidR="00EF3562" w:rsidRDefault="00EF3562">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EF3562" w:rsidRDefault="00EF3562">
      <w:pPr>
        <w:pStyle w:val="ConsPlusNormal"/>
        <w:spacing w:before="220"/>
        <w:ind w:firstLine="540"/>
        <w:jc w:val="both"/>
      </w:pPr>
      <w:bookmarkStart w:id="0" w:name="P14"/>
      <w:bookmarkEnd w:id="0"/>
      <w:r>
        <w:t>2. Произвести за период с 1 апреля по 30 июня 2020 г. специальные выплаты в размере 12130 рублей ежемесячно:</w:t>
      </w:r>
    </w:p>
    <w:p w:rsidR="00EF3562" w:rsidRDefault="00EF3562">
      <w:pPr>
        <w:pStyle w:val="ConsPlusNormal"/>
        <w:spacing w:before="220"/>
        <w:ind w:firstLine="540"/>
        <w:jc w:val="both"/>
      </w:pPr>
      <w:proofErr w:type="gramStart"/>
      <w:r>
        <w:t>а) работникам государственных и негосударственных организаций, принявшим на сопровождаемое проживание инвалидов и престарелых граждан из стационарных организаций социального обслуживания, стационарных отделений, созданных не в стационарных организациях социального обслуживания (далее - организация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w:t>
      </w:r>
      <w:proofErr w:type="gramEnd"/>
      <w:r>
        <w:t>, оставшихся без попечения родителей;</w:t>
      </w:r>
    </w:p>
    <w:p w:rsidR="00EF3562" w:rsidRDefault="00EF3562">
      <w:pPr>
        <w:pStyle w:val="ConsPlusNormal"/>
        <w:spacing w:before="220"/>
        <w:ind w:firstLine="540"/>
        <w:jc w:val="both"/>
      </w:pPr>
      <w:r>
        <w:t>б) волонтерам и другим 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EF3562" w:rsidRDefault="00EF3562">
      <w:pPr>
        <w:pStyle w:val="ConsPlusNormal"/>
        <w:spacing w:before="220"/>
        <w:ind w:firstLine="540"/>
        <w:jc w:val="both"/>
      </w:pPr>
      <w:r>
        <w:t>3. Установить, что:</w:t>
      </w:r>
    </w:p>
    <w:p w:rsidR="00EF3562" w:rsidRDefault="00EF3562">
      <w:pPr>
        <w:pStyle w:val="ConsPlusNormal"/>
        <w:spacing w:before="220"/>
        <w:ind w:firstLine="540"/>
        <w:jc w:val="both"/>
      </w:pPr>
      <w:r>
        <w:t xml:space="preserve">а) получатели специальных выплат, указанные в </w:t>
      </w:r>
      <w:hyperlink w:anchor="P14" w:history="1">
        <w:r>
          <w:rPr>
            <w:color w:val="0000FF"/>
          </w:rPr>
          <w:t>пункте 2</w:t>
        </w:r>
      </w:hyperlink>
      <w:r>
        <w:t xml:space="preserve"> настоящего постановления, вправе обратиться за назначением специальных выплат до 1 октября 2020 г.;</w:t>
      </w:r>
    </w:p>
    <w:p w:rsidR="00EF3562" w:rsidRDefault="00EF3562">
      <w:pPr>
        <w:pStyle w:val="ConsPlusNormal"/>
        <w:spacing w:before="220"/>
        <w:ind w:firstLine="540"/>
        <w:jc w:val="both"/>
      </w:pPr>
      <w:r>
        <w:t>б) при расчете среднедушевого дохода семьи (одиноко проживающего гражданина) получателей специальных выплат при назначении мер социальной поддержки специальная выплата не учитывается в составе такого дохода.</w:t>
      </w:r>
    </w:p>
    <w:p w:rsidR="00EF3562" w:rsidRDefault="00EF3562">
      <w:pPr>
        <w:pStyle w:val="ConsPlusNormal"/>
        <w:jc w:val="both"/>
      </w:pPr>
    </w:p>
    <w:p w:rsidR="00EF3562" w:rsidRDefault="00EF3562">
      <w:pPr>
        <w:pStyle w:val="ConsPlusNormal"/>
        <w:jc w:val="right"/>
      </w:pPr>
      <w:r>
        <w:t>Председатель Правительства</w:t>
      </w:r>
    </w:p>
    <w:p w:rsidR="00EF3562" w:rsidRDefault="00EF3562">
      <w:pPr>
        <w:pStyle w:val="ConsPlusNormal"/>
        <w:jc w:val="right"/>
      </w:pPr>
      <w:r>
        <w:t>Российской Федерации</w:t>
      </w:r>
    </w:p>
    <w:p w:rsidR="00EF3562" w:rsidRDefault="00EF3562">
      <w:pPr>
        <w:pStyle w:val="ConsPlusNormal"/>
        <w:jc w:val="right"/>
      </w:pPr>
      <w:r>
        <w:t>М.МИШУСТИН</w:t>
      </w:r>
    </w:p>
    <w:p w:rsidR="00EF3562" w:rsidRDefault="00EF3562">
      <w:pPr>
        <w:pStyle w:val="ConsPlusNormal"/>
        <w:jc w:val="both"/>
      </w:pPr>
    </w:p>
    <w:p w:rsidR="00EF3562" w:rsidRDefault="00EF3562">
      <w:pPr>
        <w:pStyle w:val="ConsPlusNormal"/>
        <w:jc w:val="both"/>
      </w:pPr>
    </w:p>
    <w:p w:rsidR="00EF3562" w:rsidRDefault="00EF3562">
      <w:pPr>
        <w:pStyle w:val="ConsPlusNormal"/>
        <w:jc w:val="both"/>
      </w:pPr>
    </w:p>
    <w:p w:rsidR="00EF3562" w:rsidRDefault="00EF3562">
      <w:pPr>
        <w:pStyle w:val="ConsPlusNormal"/>
        <w:jc w:val="both"/>
      </w:pPr>
    </w:p>
    <w:p w:rsidR="00EF3562" w:rsidRDefault="00EF3562">
      <w:pPr>
        <w:pStyle w:val="ConsPlusNormal"/>
        <w:jc w:val="both"/>
      </w:pPr>
    </w:p>
    <w:p w:rsidR="00EF3562" w:rsidRDefault="00EF3562">
      <w:pPr>
        <w:pStyle w:val="ConsPlusNormal"/>
        <w:jc w:val="right"/>
        <w:outlineLvl w:val="0"/>
      </w:pPr>
      <w:r>
        <w:lastRenderedPageBreak/>
        <w:t>Утверждены</w:t>
      </w:r>
    </w:p>
    <w:p w:rsidR="00EF3562" w:rsidRDefault="00EF3562">
      <w:pPr>
        <w:pStyle w:val="ConsPlusNormal"/>
        <w:jc w:val="right"/>
      </w:pPr>
      <w:r>
        <w:t>постановлением Правительства</w:t>
      </w:r>
    </w:p>
    <w:p w:rsidR="00EF3562" w:rsidRDefault="00EF3562">
      <w:pPr>
        <w:pStyle w:val="ConsPlusNormal"/>
        <w:jc w:val="right"/>
      </w:pPr>
      <w:r>
        <w:t>Российской Федерации</w:t>
      </w:r>
    </w:p>
    <w:p w:rsidR="00EF3562" w:rsidRDefault="00EF3562">
      <w:pPr>
        <w:pStyle w:val="ConsPlusNormal"/>
        <w:jc w:val="right"/>
      </w:pPr>
      <w:r>
        <w:t>от 30 мая 2020 г. N 797</w:t>
      </w:r>
    </w:p>
    <w:p w:rsidR="00EF3562" w:rsidRDefault="00EF3562">
      <w:pPr>
        <w:pStyle w:val="ConsPlusNormal"/>
        <w:jc w:val="both"/>
      </w:pPr>
    </w:p>
    <w:p w:rsidR="00EF3562" w:rsidRDefault="00EF3562">
      <w:pPr>
        <w:pStyle w:val="ConsPlusTitle"/>
        <w:jc w:val="center"/>
      </w:pPr>
      <w:bookmarkStart w:id="1" w:name="P34"/>
      <w:bookmarkEnd w:id="1"/>
      <w:r>
        <w:t>ПРАВИЛА</w:t>
      </w:r>
    </w:p>
    <w:p w:rsidR="00EF3562" w:rsidRDefault="00EF3562">
      <w:pPr>
        <w:pStyle w:val="ConsPlusTitle"/>
        <w:jc w:val="center"/>
      </w:pPr>
      <w:r>
        <w:t>ОСУЩЕСТВЛЕНИЯ СПЕЦИАЛЬНЫХ ВЫПЛАТ ГРАЖДАНАМ, ПРИНЯВШИМ</w:t>
      </w:r>
    </w:p>
    <w:p w:rsidR="00EF3562" w:rsidRDefault="00EF3562">
      <w:pPr>
        <w:pStyle w:val="ConsPlusTitle"/>
        <w:jc w:val="center"/>
      </w:pPr>
      <w:proofErr w:type="gramStart"/>
      <w:r>
        <w:t>НА СОПРОВОЖДАЕМОЕ ИЛИ ВРЕМЕННОЕ ПРОЖИВАНИЕ (ПОД ВРЕМЕННУЮ</w:t>
      </w:r>
      <w:proofErr w:type="gramEnd"/>
    </w:p>
    <w:p w:rsidR="00EF3562" w:rsidRDefault="00EF3562">
      <w:pPr>
        <w:pStyle w:val="ConsPlusTitle"/>
        <w:jc w:val="center"/>
      </w:pPr>
      <w:proofErr w:type="gramStart"/>
      <w:r>
        <w:t>ОПЕКУ) ИНВАЛИДОВ, ПРЕСТАРЕЛЫХ ГРАЖДАН, ДЕТЕЙ-СИРОТ И ДЕТЕЙ,</w:t>
      </w:r>
      <w:proofErr w:type="gramEnd"/>
    </w:p>
    <w:p w:rsidR="00EF3562" w:rsidRDefault="00EF3562">
      <w:pPr>
        <w:pStyle w:val="ConsPlusTitle"/>
        <w:jc w:val="center"/>
      </w:pPr>
      <w:r>
        <w:t>ОСТАВШИХСЯ БЕЗ ПОПЕЧЕНИЯ РОДИТЕЛЕЙ</w:t>
      </w:r>
    </w:p>
    <w:p w:rsidR="00EF3562" w:rsidRDefault="00EF3562">
      <w:pPr>
        <w:pStyle w:val="ConsPlusNormal"/>
        <w:jc w:val="both"/>
      </w:pPr>
    </w:p>
    <w:p w:rsidR="00EF3562" w:rsidRDefault="00EF3562">
      <w:pPr>
        <w:pStyle w:val="ConsPlusNormal"/>
        <w:ind w:firstLine="540"/>
        <w:jc w:val="both"/>
      </w:pPr>
      <w:r>
        <w:t xml:space="preserve">1. </w:t>
      </w:r>
      <w:proofErr w:type="gramStart"/>
      <w:r>
        <w:t>Настоящие Правила устанавливают порядок и условия осуществления специальных выплат работникам государственных и негосударственных организаций, принявшим в период с 1 апреля по 30 июня 2020 г. на сопровождаемое проживание инвалидов и престарелых граждан из стационарных организаций социального обслуживания, стационарных отделений, созданных не в стационарных организациях социального обслуживания (далее - организация социального обслуживания), а также работникам государственных и негосударственных организаций, волонтерам и другим</w:t>
      </w:r>
      <w:proofErr w:type="gramEnd"/>
      <w:r>
        <w:t xml:space="preserve"> гражданам Российской Федерации, которые взяли в период с 1 апреля по 30 июня 2020 г.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 (далее - специальная выплата).</w:t>
      </w:r>
    </w:p>
    <w:p w:rsidR="00EF3562" w:rsidRDefault="00EF3562">
      <w:pPr>
        <w:pStyle w:val="ConsPlusNormal"/>
        <w:spacing w:before="220"/>
        <w:ind w:firstLine="540"/>
        <w:jc w:val="both"/>
      </w:pPr>
      <w:bookmarkStart w:id="2" w:name="P41"/>
      <w:bookmarkEnd w:id="2"/>
      <w:r>
        <w:t>2. Специальная выплата осуществляется следующим категориям граждан Российской Федерации:</w:t>
      </w:r>
    </w:p>
    <w:p w:rsidR="00EF3562" w:rsidRDefault="00EF3562">
      <w:pPr>
        <w:pStyle w:val="ConsPlusNormal"/>
        <w:spacing w:before="220"/>
        <w:ind w:firstLine="540"/>
        <w:jc w:val="both"/>
      </w:pPr>
      <w:proofErr w:type="gramStart"/>
      <w:r>
        <w:t>а) работникам государственных и негосударственных организаций, принявшим на сопровождаемое проживание инвалидов и престарелых граждан из организаций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roofErr w:type="gramEnd"/>
    </w:p>
    <w:p w:rsidR="00EF3562" w:rsidRDefault="00EF3562">
      <w:pPr>
        <w:pStyle w:val="ConsPlusNormal"/>
        <w:spacing w:before="220"/>
        <w:ind w:firstLine="540"/>
        <w:jc w:val="both"/>
      </w:pPr>
      <w:r>
        <w:t>б) волонтерам и другим 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EF3562" w:rsidRDefault="00EF3562">
      <w:pPr>
        <w:pStyle w:val="ConsPlusNormal"/>
        <w:spacing w:before="220"/>
        <w:ind w:firstLine="540"/>
        <w:jc w:val="both"/>
      </w:pPr>
      <w:r>
        <w:t xml:space="preserve">3. </w:t>
      </w:r>
      <w:proofErr w:type="gramStart"/>
      <w:r>
        <w:t xml:space="preserve">Для получения специальной выплаты граждане Российской Федерации, указанные в </w:t>
      </w:r>
      <w:hyperlink w:anchor="P41" w:history="1">
        <w:r>
          <w:rPr>
            <w:color w:val="0000FF"/>
          </w:rPr>
          <w:t>пункте 2</w:t>
        </w:r>
      </w:hyperlink>
      <w:r>
        <w:t xml:space="preserve"> настоящих Правил (далее - заявители),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специальной выплаты (далее - заявление) в любое время до 1 октября 2020 г., но не ранее возникновения права на специальную выплату.</w:t>
      </w:r>
      <w:proofErr w:type="gramEnd"/>
    </w:p>
    <w:p w:rsidR="00EF3562" w:rsidRDefault="00EF3562">
      <w:pPr>
        <w:pStyle w:val="ConsPlusNormal"/>
        <w:spacing w:before="220"/>
        <w:ind w:firstLine="540"/>
        <w:jc w:val="both"/>
      </w:pPr>
      <w:r>
        <w:t>4. Заявление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подано в территориальный орган Пенсионного фонда Российской Федерации, многофункциональный центр предоставления государственных и муниципальных услуг.</w:t>
      </w:r>
    </w:p>
    <w:p w:rsidR="00EF3562" w:rsidRDefault="00EF3562">
      <w:pPr>
        <w:pStyle w:val="ConsPlusNormal"/>
        <w:spacing w:before="220"/>
        <w:ind w:firstLine="540"/>
        <w:jc w:val="both"/>
      </w:pPr>
      <w:r>
        <w:t>5. Заявление подается с предъявлением следующих документов (их копий, заверенных в установленном законодательством Российской Федерации порядке):</w:t>
      </w:r>
    </w:p>
    <w:p w:rsidR="00EF3562" w:rsidRDefault="00EF3562">
      <w:pPr>
        <w:pStyle w:val="ConsPlusNormal"/>
        <w:spacing w:before="220"/>
        <w:ind w:firstLine="540"/>
        <w:jc w:val="both"/>
      </w:pPr>
      <w:r>
        <w:t>а) документ, удостоверяющий личность заявителя;</w:t>
      </w:r>
    </w:p>
    <w:p w:rsidR="00EF3562" w:rsidRDefault="00EF3562">
      <w:pPr>
        <w:pStyle w:val="ConsPlusNormal"/>
        <w:spacing w:before="220"/>
        <w:ind w:firstLine="540"/>
        <w:jc w:val="both"/>
      </w:pPr>
      <w:r>
        <w:lastRenderedPageBreak/>
        <w:t>б) документы, удостоверяющие личность и полномочия представителя заявителя, - в случае подачи заявления через представителя заявителя.</w:t>
      </w:r>
    </w:p>
    <w:p w:rsidR="00EF3562" w:rsidRDefault="00EF3562">
      <w:pPr>
        <w:pStyle w:val="ConsPlusNormal"/>
        <w:spacing w:before="220"/>
        <w:ind w:firstLine="540"/>
        <w:jc w:val="both"/>
      </w:pPr>
      <w:r>
        <w:t xml:space="preserve">6. </w:t>
      </w:r>
      <w:proofErr w:type="gramStart"/>
      <w:r>
        <w:t xml:space="preserve">При рассмотрении заявления территориальный орган Пенсионного фонда Российской Федерации осуществляет проверку сведений, содержащихся в представленных заявлении и документах, на основании реестра граждан Российской Федерации, указанных в </w:t>
      </w:r>
      <w:hyperlink w:anchor="P41" w:history="1">
        <w:r>
          <w:rPr>
            <w:color w:val="0000FF"/>
          </w:rPr>
          <w:t>пункте 2</w:t>
        </w:r>
      </w:hyperlink>
      <w:r>
        <w:t xml:space="preserve"> настоящих Правил (далее - реестр).</w:t>
      </w:r>
      <w:proofErr w:type="gramEnd"/>
    </w:p>
    <w:p w:rsidR="00EF3562" w:rsidRDefault="00EF3562">
      <w:pPr>
        <w:pStyle w:val="ConsPlusNormal"/>
        <w:spacing w:before="220"/>
        <w:ind w:firstLine="540"/>
        <w:jc w:val="both"/>
      </w:pPr>
      <w:bookmarkStart w:id="3" w:name="P50"/>
      <w:bookmarkEnd w:id="3"/>
      <w:r>
        <w:t>Реестр формируется и утверждается субъектом Российской Федерации за периоды апрель - май 2020 г., июнь 2020 г.</w:t>
      </w:r>
    </w:p>
    <w:p w:rsidR="00EF3562" w:rsidRDefault="00EF3562">
      <w:pPr>
        <w:pStyle w:val="ConsPlusNormal"/>
        <w:spacing w:before="220"/>
        <w:ind w:firstLine="540"/>
        <w:jc w:val="both"/>
      </w:pPr>
      <w:r>
        <w:t>7. Реестр формируется с указанием по каждому заявителю следующих сведений:</w:t>
      </w:r>
    </w:p>
    <w:p w:rsidR="00EF3562" w:rsidRDefault="00EF3562">
      <w:pPr>
        <w:pStyle w:val="ConsPlusNormal"/>
        <w:spacing w:before="220"/>
        <w:ind w:firstLine="540"/>
        <w:jc w:val="both"/>
      </w:pPr>
      <w:r>
        <w:t>а) фамилия, имя, отчество (при наличии), дата рождения, страховой номер индивидуального лицевого счета заявителя;</w:t>
      </w:r>
    </w:p>
    <w:p w:rsidR="00EF3562" w:rsidRDefault="00EF3562">
      <w:pPr>
        <w:pStyle w:val="ConsPlusNormal"/>
        <w:spacing w:before="220"/>
        <w:ind w:firstLine="540"/>
        <w:jc w:val="both"/>
      </w:pPr>
      <w:bookmarkStart w:id="4" w:name="P53"/>
      <w:bookmarkEnd w:id="4"/>
      <w:proofErr w:type="gramStart"/>
      <w:r>
        <w:t>б) фамилия, имя, отчество (при наличии), дата рождения, страховой номер индивидуального лицевого счета гражданина (граждан) из числа инвалидов, престарелых граждан, детей-сирот, детей, оставшихся без попечения родителей, которого заявитель принял на сопровождаемое проживание из организаций социального обслуживания или взял на временное проживание (в том числе под временную опеку) из организаций социального обслуживания, организаций для детей-сирот и детей, оставшихся без попечения родителей;</w:t>
      </w:r>
      <w:proofErr w:type="gramEnd"/>
    </w:p>
    <w:p w:rsidR="00EF3562" w:rsidRDefault="00EF3562">
      <w:pPr>
        <w:pStyle w:val="ConsPlusNormal"/>
        <w:spacing w:before="220"/>
        <w:ind w:firstLine="540"/>
        <w:jc w:val="both"/>
      </w:pPr>
      <w:r>
        <w:t>в) наименование организации социального обслуживания, организации для детей-сирот и детей, оставшихся без попечения родителей;</w:t>
      </w:r>
    </w:p>
    <w:p w:rsidR="00EF3562" w:rsidRDefault="00EF3562">
      <w:pPr>
        <w:pStyle w:val="ConsPlusNormal"/>
        <w:spacing w:before="220"/>
        <w:ind w:firstLine="540"/>
        <w:jc w:val="both"/>
      </w:pPr>
      <w:r>
        <w:t xml:space="preserve">г) период сопровождаемого проживания и (или) временного проживания (в том числе временной опеки) у заявителя граждан, указанных в </w:t>
      </w:r>
      <w:hyperlink w:anchor="P53" w:history="1">
        <w:r>
          <w:rPr>
            <w:color w:val="0000FF"/>
          </w:rPr>
          <w:t>подпункте "б"</w:t>
        </w:r>
      </w:hyperlink>
      <w:r>
        <w:t xml:space="preserve"> настоящего пункта.</w:t>
      </w:r>
    </w:p>
    <w:p w:rsidR="00EF3562" w:rsidRDefault="00EF3562">
      <w:pPr>
        <w:pStyle w:val="ConsPlusNormal"/>
        <w:spacing w:before="220"/>
        <w:ind w:firstLine="540"/>
        <w:jc w:val="both"/>
      </w:pPr>
      <w:r>
        <w:t xml:space="preserve">8. В случае наличия сведений о заявителе в реестре за периоды, указанные в </w:t>
      </w:r>
      <w:hyperlink w:anchor="P50" w:history="1">
        <w:r>
          <w:rPr>
            <w:color w:val="0000FF"/>
          </w:rPr>
          <w:t>абзаце втором пункта 6</w:t>
        </w:r>
      </w:hyperlink>
      <w:r>
        <w:t xml:space="preserve"> настоящих Правил, заявление подается заявителем отдельно за каждый период.</w:t>
      </w:r>
    </w:p>
    <w:p w:rsidR="00EF3562" w:rsidRDefault="00EF3562">
      <w:pPr>
        <w:pStyle w:val="ConsPlusNormal"/>
        <w:spacing w:before="220"/>
        <w:ind w:firstLine="540"/>
        <w:jc w:val="both"/>
      </w:pPr>
      <w:r>
        <w:t>9. Датой приема заявления считается дата его регистрации в территориальном органе Пенсионного фонда Российской Федерации.</w:t>
      </w:r>
    </w:p>
    <w:p w:rsidR="00EF3562" w:rsidRDefault="00EF3562">
      <w:pPr>
        <w:pStyle w:val="ConsPlusNormal"/>
        <w:spacing w:before="220"/>
        <w:ind w:firstLine="540"/>
        <w:jc w:val="both"/>
      </w:pPr>
      <w:bookmarkStart w:id="5" w:name="P58"/>
      <w:bookmarkEnd w:id="5"/>
      <w:r>
        <w:t>10. В заявлении указываются:</w:t>
      </w:r>
    </w:p>
    <w:p w:rsidR="00EF3562" w:rsidRDefault="00EF3562">
      <w:pPr>
        <w:pStyle w:val="ConsPlusNormal"/>
        <w:spacing w:before="220"/>
        <w:ind w:firstLine="540"/>
        <w:jc w:val="both"/>
      </w:pPr>
      <w:r>
        <w:t>а) наименование территориального органа Пенсионного фонда Российской Федерации, в который представляется заявление;</w:t>
      </w:r>
    </w:p>
    <w:p w:rsidR="00EF3562" w:rsidRDefault="00EF3562">
      <w:pPr>
        <w:pStyle w:val="ConsPlusNormal"/>
        <w:spacing w:before="220"/>
        <w:ind w:firstLine="540"/>
        <w:jc w:val="both"/>
      </w:pPr>
      <w:r>
        <w:t>б) фамилия, имя, отчество (при наличии) заявителя в соответствии с документом, удостоверяющим личность, контактный телефон;</w:t>
      </w:r>
    </w:p>
    <w:p w:rsidR="00EF3562" w:rsidRDefault="00EF3562">
      <w:pPr>
        <w:pStyle w:val="ConsPlusNormal"/>
        <w:spacing w:before="220"/>
        <w:ind w:firstLine="540"/>
        <w:jc w:val="both"/>
      </w:pPr>
      <w:r>
        <w:t>в) страховой номер индивидуального лицевого счета;</w:t>
      </w:r>
    </w:p>
    <w:p w:rsidR="00EF3562" w:rsidRDefault="00EF3562">
      <w:pPr>
        <w:pStyle w:val="ConsPlusNormal"/>
        <w:spacing w:before="220"/>
        <w:ind w:firstLine="540"/>
        <w:jc w:val="both"/>
      </w:pPr>
      <w:r>
        <w:t>г) сведения о документе, удостоверяющем личность;</w:t>
      </w:r>
    </w:p>
    <w:p w:rsidR="00EF3562" w:rsidRDefault="00EF3562">
      <w:pPr>
        <w:pStyle w:val="ConsPlusNormal"/>
        <w:spacing w:before="220"/>
        <w:ind w:firstLine="540"/>
        <w:jc w:val="both"/>
      </w:pPr>
      <w:proofErr w:type="gramStart"/>
      <w:r>
        <w:t>д) сведения о реквизитах счета, открытого на заявителя для перечисления специальной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организации, фамилия, имя, отчество (при наличии) получателя, номер счета, открытый на заявителя, назначение платежа);</w:t>
      </w:r>
      <w:proofErr w:type="gramEnd"/>
    </w:p>
    <w:p w:rsidR="00EF3562" w:rsidRDefault="00EF3562">
      <w:pPr>
        <w:pStyle w:val="ConsPlusNormal"/>
        <w:spacing w:before="220"/>
        <w:ind w:firstLine="540"/>
        <w:jc w:val="both"/>
      </w:pPr>
      <w:r>
        <w:t>е) сведения об ответственности за достоверность представленных сведений.</w:t>
      </w:r>
    </w:p>
    <w:p w:rsidR="00EF3562" w:rsidRDefault="00EF3562">
      <w:pPr>
        <w:pStyle w:val="ConsPlusNormal"/>
        <w:spacing w:before="220"/>
        <w:ind w:firstLine="540"/>
        <w:jc w:val="both"/>
      </w:pPr>
      <w:r>
        <w:t xml:space="preserve">11. Указанные в </w:t>
      </w:r>
      <w:hyperlink w:anchor="P58" w:history="1">
        <w:r>
          <w:rPr>
            <w:color w:val="0000FF"/>
          </w:rPr>
          <w:t>пункте 10</w:t>
        </w:r>
      </w:hyperlink>
      <w:r>
        <w:t xml:space="preserve"> настоящих Правил сведения подтверждаются подписью заявителя с проставлением даты заполнения заявления.</w:t>
      </w:r>
    </w:p>
    <w:p w:rsidR="00EF3562" w:rsidRDefault="00EF3562">
      <w:pPr>
        <w:pStyle w:val="ConsPlusNormal"/>
        <w:spacing w:before="220"/>
        <w:ind w:firstLine="540"/>
        <w:jc w:val="both"/>
      </w:pPr>
      <w:r>
        <w:lastRenderedPageBreak/>
        <w:t xml:space="preserve">12. Заявление подлежит рассмотрению территориальным органом Пенсионного фонда Российской Федерации в срок, не превышающий 5 рабочих дней </w:t>
      </w:r>
      <w:proofErr w:type="gramStart"/>
      <w:r>
        <w:t>с даты регистрации</w:t>
      </w:r>
      <w:proofErr w:type="gramEnd"/>
      <w:r>
        <w:t xml:space="preserve"> заявления.</w:t>
      </w:r>
    </w:p>
    <w:p w:rsidR="00EF3562" w:rsidRDefault="00EF3562">
      <w:pPr>
        <w:pStyle w:val="ConsPlusNormal"/>
        <w:spacing w:before="220"/>
        <w:ind w:firstLine="540"/>
        <w:jc w:val="both"/>
      </w:pPr>
      <w:r>
        <w:t>По результатам рассмотрения заявления принимается решение об удовлетворении или отказе в удовлетворении заявления.</w:t>
      </w:r>
    </w:p>
    <w:p w:rsidR="00EF3562" w:rsidRDefault="00EF3562">
      <w:pPr>
        <w:pStyle w:val="ConsPlusNormal"/>
        <w:spacing w:before="220"/>
        <w:ind w:firstLine="540"/>
        <w:jc w:val="both"/>
      </w:pPr>
      <w:r>
        <w:t>В случае принятия решения об отказе в удовлетворении заявления территориальный орган Пенсионного фонда Российской Федерации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p>
    <w:p w:rsidR="00EF3562" w:rsidRDefault="00EF3562">
      <w:pPr>
        <w:pStyle w:val="ConsPlusNormal"/>
        <w:spacing w:before="220"/>
        <w:ind w:firstLine="540"/>
        <w:jc w:val="both"/>
      </w:pPr>
      <w:r>
        <w:t>13. Основаниями для отказа в удовлетворении заявления являются:</w:t>
      </w:r>
    </w:p>
    <w:p w:rsidR="00EF3562" w:rsidRDefault="00EF3562">
      <w:pPr>
        <w:pStyle w:val="ConsPlusNormal"/>
        <w:spacing w:before="220"/>
        <w:ind w:firstLine="540"/>
        <w:jc w:val="both"/>
      </w:pPr>
      <w:r>
        <w:t>а) отсутствие сведений о заявителе в реестре;</w:t>
      </w:r>
    </w:p>
    <w:p w:rsidR="00EF3562" w:rsidRDefault="00EF3562">
      <w:pPr>
        <w:pStyle w:val="ConsPlusNormal"/>
        <w:spacing w:before="220"/>
        <w:ind w:firstLine="540"/>
        <w:jc w:val="both"/>
      </w:pPr>
      <w:r>
        <w:t>б) представление недостоверных сведений.</w:t>
      </w:r>
    </w:p>
    <w:p w:rsidR="00EF3562" w:rsidRDefault="00EF3562">
      <w:pPr>
        <w:pStyle w:val="ConsPlusNormal"/>
        <w:spacing w:before="220"/>
        <w:ind w:firstLine="540"/>
        <w:jc w:val="both"/>
      </w:pPr>
      <w:r>
        <w:t xml:space="preserve">14. Перечисление специальной выплаты осуществляется территориальным органом Пенсионного фонда Российской Федерации в срок, не превышающий 3 рабочих дней </w:t>
      </w:r>
      <w:proofErr w:type="gramStart"/>
      <w:r>
        <w:t>с даты принятия</w:t>
      </w:r>
      <w:proofErr w:type="gramEnd"/>
      <w:r>
        <w:t xml:space="preserve"> решения об удовлетворении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заявлении.</w:t>
      </w:r>
    </w:p>
    <w:p w:rsidR="00EF3562" w:rsidRDefault="00EF3562">
      <w:pPr>
        <w:pStyle w:val="ConsPlusNormal"/>
        <w:spacing w:before="220"/>
        <w:ind w:firstLine="540"/>
        <w:jc w:val="both"/>
      </w:pPr>
      <w:r>
        <w:t xml:space="preserve">15. </w:t>
      </w:r>
      <w:proofErr w:type="gramStart"/>
      <w:r>
        <w:t xml:space="preserve">Специальная выплата в размере 12130 рублей осуществляется на каждого гражданина, указанного в </w:t>
      </w:r>
      <w:hyperlink w:anchor="P53" w:history="1">
        <w:r>
          <w:rPr>
            <w:color w:val="0000FF"/>
          </w:rPr>
          <w:t>подпункте "б" пункта 7</w:t>
        </w:r>
      </w:hyperlink>
      <w:r>
        <w:t xml:space="preserve"> настоящих Правил, за каждый месяц в период с 1 апреля по 30 июня 2020 г. при условии, что период сопровождаемого проживания и (или) временного проживания (в том числе временной опеки) указанного гражданина у заявителя в течение одного месяца составляет не менее 7 календарных дней</w:t>
      </w:r>
      <w:proofErr w:type="gramEnd"/>
      <w:r>
        <w:t>.</w:t>
      </w:r>
    </w:p>
    <w:p w:rsidR="00EF3562" w:rsidRDefault="00EF3562">
      <w:pPr>
        <w:pStyle w:val="ConsPlusNormal"/>
        <w:spacing w:before="220"/>
        <w:ind w:firstLine="540"/>
        <w:jc w:val="both"/>
      </w:pPr>
      <w:r>
        <w:t xml:space="preserve">16. Специальная выплата осуществляется единовременным платежом за каждый период, указанный в </w:t>
      </w:r>
      <w:hyperlink w:anchor="P50" w:history="1">
        <w:r>
          <w:rPr>
            <w:color w:val="0000FF"/>
          </w:rPr>
          <w:t>абзаце втором пункта 6</w:t>
        </w:r>
      </w:hyperlink>
      <w:r>
        <w:t xml:space="preserve"> настоящих Правил.</w:t>
      </w:r>
    </w:p>
    <w:p w:rsidR="00EF3562" w:rsidRDefault="00EF3562">
      <w:pPr>
        <w:pStyle w:val="ConsPlusNormal"/>
        <w:jc w:val="both"/>
      </w:pPr>
    </w:p>
    <w:p w:rsidR="00EF3562" w:rsidRDefault="00EF3562">
      <w:pPr>
        <w:pStyle w:val="ConsPlusNormal"/>
        <w:jc w:val="both"/>
      </w:pPr>
    </w:p>
    <w:p w:rsidR="00EF3562" w:rsidRDefault="00EF3562">
      <w:pPr>
        <w:pStyle w:val="ConsPlusNormal"/>
        <w:pBdr>
          <w:top w:val="single" w:sz="6" w:space="0" w:color="auto"/>
        </w:pBdr>
        <w:spacing w:before="100" w:after="100"/>
        <w:jc w:val="both"/>
        <w:rPr>
          <w:sz w:val="2"/>
          <w:szCs w:val="2"/>
        </w:rPr>
      </w:pPr>
    </w:p>
    <w:p w:rsidR="003D1F1D" w:rsidRDefault="003D1F1D">
      <w:bookmarkStart w:id="6" w:name="_GoBack"/>
      <w:bookmarkEnd w:id="6"/>
    </w:p>
    <w:sectPr w:rsidR="003D1F1D" w:rsidSect="009D1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62"/>
    <w:rsid w:val="003D1F1D"/>
    <w:rsid w:val="00EF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5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3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5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Dl</cp:lastModifiedBy>
  <cp:revision>1</cp:revision>
  <dcterms:created xsi:type="dcterms:W3CDTF">2020-06-18T05:47:00Z</dcterms:created>
  <dcterms:modified xsi:type="dcterms:W3CDTF">2020-06-18T05:49:00Z</dcterms:modified>
</cp:coreProperties>
</file>